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6AA" w:rsidRPr="009001B9" w:rsidRDefault="00D546AA" w:rsidP="009001B9">
      <w:pPr>
        <w:spacing w:before="120" w:after="100" w:afterAutospacing="1" w:line="480" w:lineRule="auto"/>
      </w:pPr>
    </w:p>
    <w:p w:rsidR="00D546AA" w:rsidRPr="009001B9" w:rsidRDefault="00D546AA" w:rsidP="009001B9">
      <w:pPr>
        <w:spacing w:before="120" w:after="100" w:afterAutospacing="1" w:line="480" w:lineRule="auto"/>
      </w:pPr>
    </w:p>
    <w:p w:rsidR="00D546AA" w:rsidRPr="009001B9" w:rsidRDefault="00D546AA" w:rsidP="009001B9">
      <w:pPr>
        <w:spacing w:before="120" w:after="100" w:afterAutospacing="1" w:line="480" w:lineRule="auto"/>
        <w:jc w:val="center"/>
      </w:pPr>
    </w:p>
    <w:p w:rsidR="00D546AA" w:rsidRPr="009001B9" w:rsidRDefault="00D546AA" w:rsidP="009001B9">
      <w:pPr>
        <w:spacing w:before="120" w:after="100" w:afterAutospacing="1" w:line="480" w:lineRule="auto"/>
        <w:jc w:val="center"/>
      </w:pPr>
    </w:p>
    <w:p w:rsidR="00D546AA" w:rsidRPr="009001B9" w:rsidRDefault="00D546AA" w:rsidP="009001B9">
      <w:pPr>
        <w:spacing w:before="120" w:after="100" w:afterAutospacing="1" w:line="480" w:lineRule="auto"/>
        <w:jc w:val="center"/>
      </w:pPr>
    </w:p>
    <w:p w:rsidR="00D546AA" w:rsidRPr="009001B9" w:rsidRDefault="00D546AA" w:rsidP="009001B9">
      <w:pPr>
        <w:spacing w:before="120" w:after="100" w:afterAutospacing="1" w:line="480" w:lineRule="auto"/>
        <w:jc w:val="center"/>
      </w:pPr>
    </w:p>
    <w:p w:rsidR="00D546AA" w:rsidRPr="009001B9" w:rsidRDefault="00D546AA" w:rsidP="009001B9">
      <w:pPr>
        <w:spacing w:before="120" w:after="100" w:afterAutospacing="1" w:line="480" w:lineRule="auto"/>
        <w:jc w:val="center"/>
      </w:pPr>
    </w:p>
    <w:p w:rsidR="00D546AA" w:rsidRPr="009001B9" w:rsidRDefault="009001B9" w:rsidP="009001B9">
      <w:pPr>
        <w:spacing w:before="120" w:after="100" w:afterAutospacing="1" w:line="480" w:lineRule="auto"/>
        <w:jc w:val="center"/>
      </w:pPr>
      <w:bookmarkStart w:id="0" w:name="_GoBack"/>
      <w:r w:rsidRPr="009001B9">
        <w:t xml:space="preserve">Proclamation of Amnesty </w:t>
      </w:r>
      <w:bookmarkEnd w:id="0"/>
      <w:r w:rsidRPr="009001B9">
        <w:t>and Reconstruction</w:t>
      </w:r>
    </w:p>
    <w:p w:rsidR="00D546AA" w:rsidRPr="009001B9" w:rsidRDefault="009001B9" w:rsidP="009001B9">
      <w:pPr>
        <w:spacing w:before="120" w:after="100" w:afterAutospacing="1" w:line="480" w:lineRule="auto"/>
        <w:jc w:val="center"/>
      </w:pPr>
      <w:r w:rsidRPr="009001B9">
        <w:t>Student’s Name</w:t>
      </w:r>
    </w:p>
    <w:p w:rsidR="009001B9" w:rsidRPr="009001B9" w:rsidRDefault="009001B9" w:rsidP="009001B9">
      <w:pPr>
        <w:spacing w:before="120" w:after="100" w:afterAutospacing="1" w:line="480" w:lineRule="auto"/>
        <w:jc w:val="center"/>
      </w:pPr>
      <w:r w:rsidRPr="009001B9">
        <w:t>University</w:t>
      </w:r>
    </w:p>
    <w:p w:rsidR="009001B9" w:rsidRPr="009001B9" w:rsidRDefault="009001B9" w:rsidP="009001B9">
      <w:pPr>
        <w:spacing w:before="120" w:after="100" w:afterAutospacing="1" w:line="480" w:lineRule="auto"/>
      </w:pPr>
      <w:r w:rsidRPr="009001B9">
        <w:br w:type="page"/>
      </w:r>
    </w:p>
    <w:p w:rsidR="009001B9" w:rsidRPr="009001B9" w:rsidRDefault="009001B9" w:rsidP="009001B9">
      <w:pPr>
        <w:spacing w:before="120" w:after="100" w:afterAutospacing="1" w:line="480" w:lineRule="auto"/>
        <w:jc w:val="center"/>
      </w:pPr>
      <w:r w:rsidRPr="009001B9">
        <w:lastRenderedPageBreak/>
        <w:t>Proclamation of Amnesty and Reconstruction</w:t>
      </w:r>
    </w:p>
    <w:p w:rsidR="00583925" w:rsidRPr="009001B9" w:rsidRDefault="00481645" w:rsidP="009001B9">
      <w:pPr>
        <w:spacing w:before="120" w:after="100" w:afterAutospacing="1" w:line="480" w:lineRule="auto"/>
        <w:ind w:firstLine="720"/>
      </w:pPr>
      <w:r w:rsidRPr="009001B9">
        <w:t xml:space="preserve">Lincoln gave out Amnesty and Reconstruction's proclamation in 1863; people recognized it as his 10 percent scheme. The ten plans stated that the Southerners could be declared into the union if its electorates' </w:t>
      </w:r>
      <w:r w:rsidR="00FF6FD8" w:rsidRPr="009001B9">
        <w:t>percent’s</w:t>
      </w:r>
      <w:r w:rsidRPr="009001B9">
        <w:t xml:space="preserve"> pledge an oath of loyalty to the amalgamation. Electorates could opt for leaders to outline modified state laws. Citizens in the southern state would be given a full pardon except for hi</w:t>
      </w:r>
      <w:r w:rsidR="00FF6FD8" w:rsidRPr="009001B9">
        <w:t>gh profile officials</w:t>
      </w:r>
      <w:r w:rsidR="00583925" w:rsidRPr="009001B9">
        <w:t>. I</w:t>
      </w:r>
      <w:r w:rsidRPr="009001B9">
        <w:t>n 1865 Andrew Johnson happened to the president after Lincoln's assassination; he then reprimands property restorations and amnesty, excluding slaves. However, those pre-war possessions surpass the fine of $21000(equivalent to $ 420,000 in today's currency) and had to seek</w:t>
      </w:r>
      <w:r w:rsidR="00583925" w:rsidRPr="009001B9">
        <w:t xml:space="preserve"> mercy from the president</w:t>
      </w:r>
      <w:r w:rsidR="009001B9">
        <w:t xml:space="preserve"> (</w:t>
      </w:r>
      <w:r w:rsidR="009001B9" w:rsidRPr="009001B9">
        <w:rPr>
          <w:shd w:val="clear" w:color="auto" w:fill="FFFFFF"/>
        </w:rPr>
        <w:t>Hunt, 2016)</w:t>
      </w:r>
      <w:r w:rsidRPr="009001B9">
        <w:t xml:space="preserve">. regime approved a series of decrees instituting the criterion by which the former alliance could rejoin the system. </w:t>
      </w:r>
      <w:r w:rsidR="00583925" w:rsidRPr="009001B9">
        <w:t xml:space="preserve"> </w:t>
      </w:r>
    </w:p>
    <w:p w:rsidR="00477DFA" w:rsidRPr="009001B9" w:rsidRDefault="00481645" w:rsidP="009001B9">
      <w:pPr>
        <w:spacing w:before="120" w:after="100" w:afterAutospacing="1" w:line="480" w:lineRule="auto"/>
        <w:ind w:firstLine="720"/>
      </w:pPr>
      <w:r w:rsidRPr="009001B9">
        <w:t>In late 1867 the radical phase of reformation commenced. The measure became so strict for the realm and had to acknowledge several new-fangled federal necessities for rejoining</w:t>
      </w:r>
      <w:r w:rsidR="009001B9">
        <w:t xml:space="preserve"> </w:t>
      </w:r>
      <w:r w:rsidR="009001B9">
        <w:t>(</w:t>
      </w:r>
      <w:r w:rsidR="009001B9" w:rsidRPr="009001B9">
        <w:rPr>
          <w:shd w:val="clear" w:color="auto" w:fill="FFFFFF"/>
        </w:rPr>
        <w:t>West, 2017)</w:t>
      </w:r>
      <w:r w:rsidRPr="009001B9">
        <w:t>. The deep-seated republication assembly wanted to preserve African Americans' liberties and rights, which last for a short period.</w:t>
      </w:r>
    </w:p>
    <w:p w:rsidR="00477DFA" w:rsidRPr="009001B9" w:rsidRDefault="00481645" w:rsidP="009001B9">
      <w:pPr>
        <w:spacing w:before="120" w:after="100" w:afterAutospacing="1" w:line="480" w:lineRule="auto"/>
        <w:ind w:firstLine="720"/>
      </w:pPr>
      <w:r w:rsidRPr="009001B9">
        <w:t>The United States did treat the southern as a conquered land. The union's creation in 1861 amid the conviction that the country's right apprehended progression</w:t>
      </w:r>
      <w:r w:rsidR="009001B9">
        <w:t xml:space="preserve"> </w:t>
      </w:r>
      <w:r w:rsidR="009001B9">
        <w:t>(</w:t>
      </w:r>
      <w:r w:rsidR="009001B9" w:rsidRPr="009001B9">
        <w:rPr>
          <w:shd w:val="clear" w:color="auto" w:fill="FFFFFF"/>
        </w:rPr>
        <w:t>Hunt, 2016)</w:t>
      </w:r>
      <w:r w:rsidRPr="009001B9">
        <w:t>. Abraham Lincoln didn't recognize the spirits of breaking. In his scrutiny, t</w:t>
      </w:r>
      <w:r w:rsidR="00583925" w:rsidRPr="009001B9">
        <w:t>he regions were in revolt</w:t>
      </w:r>
      <w:r w:rsidR="009001B9">
        <w:t xml:space="preserve"> (</w:t>
      </w:r>
      <w:r w:rsidR="009001B9" w:rsidRPr="009001B9">
        <w:rPr>
          <w:shd w:val="clear" w:color="auto" w:fill="FFFFFF"/>
        </w:rPr>
        <w:t>West, 2017)</w:t>
      </w:r>
      <w:r w:rsidRPr="009001B9">
        <w:t>.</w:t>
      </w:r>
      <w:r w:rsidR="009001B9">
        <w:t xml:space="preserve"> </w:t>
      </w:r>
      <w:r w:rsidRPr="009001B9">
        <w:t>The reconstruction era ended in 1877 when there was political reconciliation. Rutherford B. Hayes ran, and Samuel Tilden raced as republican and democrats in the presidential election. Democrats subjugated the south; thus, voting ended up determined by citizens.</w:t>
      </w:r>
    </w:p>
    <w:p w:rsidR="009001B9" w:rsidRPr="009001B9" w:rsidRDefault="009001B9" w:rsidP="009001B9">
      <w:pPr>
        <w:spacing w:before="120" w:after="100" w:afterAutospacing="1" w:line="480" w:lineRule="auto"/>
        <w:rPr>
          <w:b/>
        </w:rPr>
      </w:pPr>
      <w:r w:rsidRPr="009001B9">
        <w:rPr>
          <w:b/>
        </w:rPr>
        <w:br w:type="page"/>
      </w:r>
    </w:p>
    <w:p w:rsidR="00D546AA" w:rsidRPr="009001B9" w:rsidRDefault="009001B9" w:rsidP="009001B9">
      <w:pPr>
        <w:spacing w:before="120" w:after="100" w:afterAutospacing="1" w:line="480" w:lineRule="auto"/>
        <w:jc w:val="center"/>
        <w:rPr>
          <w:b/>
        </w:rPr>
      </w:pPr>
      <w:r w:rsidRPr="009001B9">
        <w:rPr>
          <w:b/>
        </w:rPr>
        <w:lastRenderedPageBreak/>
        <w:t>References</w:t>
      </w:r>
    </w:p>
    <w:p w:rsidR="009001B9" w:rsidRPr="009001B9" w:rsidRDefault="009001B9" w:rsidP="009001B9">
      <w:pPr>
        <w:spacing w:before="120" w:after="100" w:afterAutospacing="1" w:line="480" w:lineRule="auto"/>
        <w:ind w:left="720" w:hanging="720"/>
        <w:rPr>
          <w:shd w:val="clear" w:color="auto" w:fill="FFFFFF"/>
        </w:rPr>
      </w:pPr>
      <w:r w:rsidRPr="009001B9">
        <w:rPr>
          <w:shd w:val="clear" w:color="auto" w:fill="FFFFFF"/>
        </w:rPr>
        <w:t xml:space="preserve">Hunt, I. P. (2016). Lincoln's Last Speech: Wartime Reconstruction and the Crisis of Reunion by Louis P. </w:t>
      </w:r>
      <w:proofErr w:type="spellStart"/>
      <w:r w:rsidRPr="009001B9">
        <w:rPr>
          <w:shd w:val="clear" w:color="auto" w:fill="FFFFFF"/>
        </w:rPr>
        <w:t>Masur</w:t>
      </w:r>
      <w:proofErr w:type="spellEnd"/>
      <w:r w:rsidRPr="009001B9">
        <w:rPr>
          <w:shd w:val="clear" w:color="auto" w:fill="FFFFFF"/>
        </w:rPr>
        <w:t>. </w:t>
      </w:r>
      <w:r w:rsidRPr="009001B9">
        <w:rPr>
          <w:i/>
          <w:iCs/>
          <w:shd w:val="clear" w:color="auto" w:fill="FFFFFF"/>
        </w:rPr>
        <w:t>Civil War History</w:t>
      </w:r>
      <w:r w:rsidRPr="009001B9">
        <w:rPr>
          <w:shd w:val="clear" w:color="auto" w:fill="FFFFFF"/>
        </w:rPr>
        <w:t>, </w:t>
      </w:r>
      <w:r w:rsidRPr="009001B9">
        <w:rPr>
          <w:i/>
          <w:iCs/>
          <w:shd w:val="clear" w:color="auto" w:fill="FFFFFF"/>
        </w:rPr>
        <w:t>62</w:t>
      </w:r>
      <w:r w:rsidRPr="009001B9">
        <w:rPr>
          <w:shd w:val="clear" w:color="auto" w:fill="FFFFFF"/>
        </w:rPr>
        <w:t>(4), 441-442.</w:t>
      </w:r>
    </w:p>
    <w:p w:rsidR="009001B9" w:rsidRPr="009001B9" w:rsidRDefault="009001B9" w:rsidP="009001B9">
      <w:pPr>
        <w:spacing w:before="120" w:after="100" w:afterAutospacing="1" w:line="480" w:lineRule="auto"/>
        <w:ind w:left="720" w:hanging="720"/>
      </w:pPr>
      <w:r w:rsidRPr="009001B9">
        <w:rPr>
          <w:shd w:val="clear" w:color="auto" w:fill="FFFFFF"/>
        </w:rPr>
        <w:t>West, E. (2017). The Future of Reconstruction Studies. </w:t>
      </w:r>
      <w:r w:rsidRPr="009001B9">
        <w:rPr>
          <w:i/>
          <w:iCs/>
          <w:shd w:val="clear" w:color="auto" w:fill="FFFFFF"/>
        </w:rPr>
        <w:t>The Journal of the Civil War Era</w:t>
      </w:r>
      <w:r w:rsidRPr="009001B9">
        <w:rPr>
          <w:shd w:val="clear" w:color="auto" w:fill="FFFFFF"/>
        </w:rPr>
        <w:t>, </w:t>
      </w:r>
      <w:r w:rsidRPr="009001B9">
        <w:rPr>
          <w:i/>
          <w:iCs/>
          <w:shd w:val="clear" w:color="auto" w:fill="FFFFFF"/>
        </w:rPr>
        <w:t>7</w:t>
      </w:r>
      <w:r w:rsidRPr="009001B9">
        <w:rPr>
          <w:shd w:val="clear" w:color="auto" w:fill="FFFFFF"/>
        </w:rPr>
        <w:t>(1), 14-14.</w:t>
      </w:r>
    </w:p>
    <w:sectPr w:rsidR="009001B9" w:rsidRPr="009001B9" w:rsidSect="00D546AA">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40A" w:rsidRDefault="003D440A" w:rsidP="00D546AA">
      <w:r>
        <w:separator/>
      </w:r>
    </w:p>
  </w:endnote>
  <w:endnote w:type="continuationSeparator" w:id="0">
    <w:p w:rsidR="003D440A" w:rsidRDefault="003D440A" w:rsidP="00D54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40A" w:rsidRDefault="003D440A" w:rsidP="00D546AA">
      <w:r>
        <w:separator/>
      </w:r>
    </w:p>
  </w:footnote>
  <w:footnote w:type="continuationSeparator" w:id="0">
    <w:p w:rsidR="003D440A" w:rsidRDefault="003D440A" w:rsidP="00D546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6AA" w:rsidRDefault="0049782B">
    <w:pPr>
      <w:pStyle w:val="Header"/>
    </w:pPr>
    <w:r>
      <w:t>PROCLAMATION OF AMNESTY AND RECONSTRUCTION                                                2</w:t>
    </w:r>
  </w:p>
  <w:p w:rsidR="00D546AA" w:rsidRDefault="00D546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9159"/>
      <w:docPartObj>
        <w:docPartGallery w:val="Page Numbers (Top of Page)"/>
        <w:docPartUnique/>
      </w:docPartObj>
    </w:sdtPr>
    <w:sdtEndPr/>
    <w:sdtContent>
      <w:p w:rsidR="00583925" w:rsidRDefault="00583925">
        <w:pPr>
          <w:pStyle w:val="Header"/>
        </w:pPr>
        <w:r>
          <w:t xml:space="preserve">Running Head: PROCLAMATION OF AMNESTY AND RECONSTRUCTION                       </w:t>
        </w:r>
        <w:r w:rsidR="003D440A">
          <w:fldChar w:fldCharType="begin"/>
        </w:r>
        <w:r w:rsidR="003D440A">
          <w:instrText xml:space="preserve"> PAGE   \* MERGEFORMAT </w:instrText>
        </w:r>
        <w:r w:rsidR="003D440A">
          <w:fldChar w:fldCharType="separate"/>
        </w:r>
        <w:r w:rsidR="009001B9">
          <w:rPr>
            <w:noProof/>
          </w:rPr>
          <w:t>1</w:t>
        </w:r>
        <w:r w:rsidR="003D440A">
          <w:rPr>
            <w:noProof/>
          </w:rPr>
          <w:fldChar w:fldCharType="end"/>
        </w:r>
      </w:p>
    </w:sdtContent>
  </w:sdt>
  <w:p w:rsidR="00D546AA" w:rsidRDefault="00D546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DFA"/>
    <w:rsid w:val="00291C0C"/>
    <w:rsid w:val="00341325"/>
    <w:rsid w:val="003D440A"/>
    <w:rsid w:val="00477DFA"/>
    <w:rsid w:val="00481645"/>
    <w:rsid w:val="0049782B"/>
    <w:rsid w:val="00583925"/>
    <w:rsid w:val="009001B9"/>
    <w:rsid w:val="00B15D17"/>
    <w:rsid w:val="00B15E07"/>
    <w:rsid w:val="00D546AA"/>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B370D"/>
  <w15:docId w15:val="{DBAA5073-8412-442F-8E92-68ACB1B1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6AA"/>
    <w:pPr>
      <w:tabs>
        <w:tab w:val="center" w:pos="4680"/>
        <w:tab w:val="right" w:pos="9360"/>
      </w:tabs>
    </w:pPr>
  </w:style>
  <w:style w:type="character" w:customStyle="1" w:styleId="HeaderChar">
    <w:name w:val="Header Char"/>
    <w:basedOn w:val="DefaultParagraphFont"/>
    <w:link w:val="Header"/>
    <w:uiPriority w:val="99"/>
    <w:rsid w:val="00D546AA"/>
    <w:rPr>
      <w:sz w:val="24"/>
      <w:szCs w:val="24"/>
    </w:rPr>
  </w:style>
  <w:style w:type="paragraph" w:styleId="Footer">
    <w:name w:val="footer"/>
    <w:basedOn w:val="Normal"/>
    <w:link w:val="FooterChar"/>
    <w:uiPriority w:val="99"/>
    <w:unhideWhenUsed/>
    <w:rsid w:val="00D546AA"/>
    <w:pPr>
      <w:tabs>
        <w:tab w:val="center" w:pos="4680"/>
        <w:tab w:val="right" w:pos="9360"/>
      </w:tabs>
    </w:pPr>
  </w:style>
  <w:style w:type="character" w:customStyle="1" w:styleId="FooterChar">
    <w:name w:val="Footer Char"/>
    <w:basedOn w:val="DefaultParagraphFont"/>
    <w:link w:val="Footer"/>
    <w:uiPriority w:val="99"/>
    <w:rsid w:val="00D546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User</cp:lastModifiedBy>
  <cp:revision>2</cp:revision>
  <dcterms:created xsi:type="dcterms:W3CDTF">2020-11-21T02:15:00Z</dcterms:created>
  <dcterms:modified xsi:type="dcterms:W3CDTF">2020-11-21T02:15:00Z</dcterms:modified>
</cp:coreProperties>
</file>